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 Template for Site Champions to Send Hospital Marketing/Communication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Subject: New NICU Initiative - Polar Bear Care Hold-A-Thon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[Marketing/Communications Contact Name],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I'm reaching out about an exciting national initiative our NICU is participating in that I believe has strong potential for positive community engagement and media interest.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What is it?</w:t>
      </w:r>
      <w:r w:rsidDel="00000000" w:rsidR="00000000" w:rsidRPr="00000000">
        <w:rPr>
          <w:rtl w:val="0"/>
        </w:rPr>
        <w:t xml:space="preserve"> We're participating in a Polar Bear Care Hold-a-Thon on [DATE] - a globall awareness campaign supported by the Newborn Brain Society and Hope for HIE. This event promotes parent holding during therapeutic hypothermia treatment for babies with hypoxic ischemic encephalopathy (HIE), a serious birth complication.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Therapeutic hypothermia (cooling therapy) saves babies' lives, but families often don't know they can still hold their babies during this critical 72-hour treatment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Our hospital is among the first in [region/state] to participate in this family-centered, trauma-informed care initiative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This aligns with our mission of [insert relevant hospital mission/values]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Human interest story potential: parents overcoming a devastating diagnosis while staying connected to their babies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The "hook" for marketing:</w:t>
      </w:r>
      <w:r w:rsidDel="00000000" w:rsidR="00000000" w:rsidRPr="00000000">
        <w:rPr>
          <w:rtl w:val="0"/>
        </w:rPr>
        <w:t xml:space="preserve"> The campaign name "Polar Bear Care" plays on the well-known "Kangaroo Care" for preemies in the NICU, making it memorable and media-friendly. The tagline is: "</w:t>
      </w:r>
      <w:r w:rsidDel="00000000" w:rsidR="00000000" w:rsidRPr="00000000">
        <w:rPr>
          <w:b w:val="1"/>
          <w:bCs w:val="1"/>
          <w:rtl w:val="0"/>
        </w:rPr>
        <w:t xml:space="preserve">Hold Onto Hope – HIE Awareness Month 2026.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What we're asking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Help promoting the event internally (staff email, intranet, posters)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[Optional: External awareness through social media, press release, or media outreach] - Example: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https://news.ohsu.edu/2024/06/07/ohsu-doernbecher-program-helps-parents-hold-bond-with-nicu-babies-sooner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Photography/documentation of the event (with appropriate family consent)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[Optional: Connection to local parent groups or parenting media outlets]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What we can provide: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Clinical expertise and spokespeople (neonatologists, nurses)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Connection to campaign resources and messaging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Potential family participants willing to share their story (if appropriate)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Event details and timeline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Key Messages: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Every baby deserves to be held - even during medical treatment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[Hospital Name] is committed to family-centered, trauma-informed NICU care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Parent connection supports both the baby's healing and family bonding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This evidence-based practice is changing how we care for our most vulnerable patients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I've attached [any materials you have - event flyer, basic fact sheet, etc.]. I'm happy to meet to discuss how we can work together on this, answer any questions about the clinical aspects, and connect you with the national campaign organizations if helpful.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This is a meaningful initiative for our families, and I believe it showcases [Hospital Name]'s commitment to innovative, compassionate care.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Thank you for considering this opportunity. I look forward to hearing from you.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Best regards,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[Your Name] [Title] [Contact Information]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5943600" cy="355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5943600" cy="3556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943600" cy="13970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9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6FA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6FA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6FA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6FA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6FA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6FA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6FA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6FA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6FA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6FA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6FA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6FA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26FA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26FA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6FA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26FA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6FA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26FA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6FA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6FA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6FA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ws.ohsu.edu/2024/06/07/ohsu-doernbecher-program-helps-parents-hold-bond-with-nicu-babies-soone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K/D51j8dmtXDBhW2OuQkqGvbQ==">CgMxLjA4AHIhMVphbHJwZVMyQ0xjUkI0em5xU1gzT0owalFycFRSVElp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2026-01-30T00:26:00Z</dcterms:created>
  <dc:creator>Sewell, Elizabeth</dc:creator>
</cp:coreProperties>
</file>